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63FC1" w14:textId="77777777" w:rsidR="00D33239" w:rsidRPr="00D33239" w:rsidRDefault="00ED15B2" w:rsidP="00D33239">
      <w:pPr>
        <w:spacing w:after="0" w:line="240" w:lineRule="auto"/>
        <w:rPr>
          <w:rFonts w:asciiTheme="majorHAnsi" w:hAnsiTheme="majorHAnsi"/>
          <w:b/>
          <w:color w:val="17365D" w:themeColor="text2" w:themeShade="BF"/>
          <w:sz w:val="20"/>
          <w:szCs w:val="20"/>
        </w:rPr>
      </w:pPr>
      <w:r w:rsidRPr="00F2715F">
        <w:rPr>
          <w:rFonts w:asciiTheme="majorHAnsi" w:hAnsiTheme="majorHAnsi"/>
          <w:noProof/>
        </w:rPr>
        <w:drawing>
          <wp:anchor distT="0" distB="0" distL="114300" distR="114300" simplePos="0" relativeHeight="251659264" behindDoc="0" locked="0" layoutInCell="1" allowOverlap="1" wp14:anchorId="1E2FFB56" wp14:editId="31C9DF6B">
            <wp:simplePos x="0" y="0"/>
            <wp:positionH relativeFrom="column">
              <wp:posOffset>218752</wp:posOffset>
            </wp:positionH>
            <wp:positionV relativeFrom="paragraph">
              <wp:posOffset>91440</wp:posOffset>
            </wp:positionV>
            <wp:extent cx="1933575" cy="504825"/>
            <wp:effectExtent l="0" t="0" r="9525" b="9525"/>
            <wp:wrapNone/>
            <wp:docPr id="4" name="Picture 1" descr="SPUBAFF2:new identity:~Logos:~Logo Masters:SFState_Logo_H_cmyk_2i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AFF2:new identity:~Logos:~Logo Masters:SFState_Logo_H_cmyk_2in.bmp"/>
                    <pic:cNvPicPr>
                      <a:picLocks noChangeAspect="1" noChangeArrowheads="1"/>
                    </pic:cNvPicPr>
                  </pic:nvPicPr>
                  <pic:blipFill>
                    <a:blip r:embed="rId5" cstate="print"/>
                    <a:srcRect/>
                    <a:stretch>
                      <a:fillRect/>
                    </a:stretch>
                  </pic:blipFill>
                  <pic:spPr bwMode="auto">
                    <a:xfrm>
                      <a:off x="0" y="0"/>
                      <a:ext cx="1933575" cy="504825"/>
                    </a:xfrm>
                    <a:prstGeom prst="rect">
                      <a:avLst/>
                    </a:prstGeom>
                    <a:noFill/>
                    <a:ln w="9525">
                      <a:noFill/>
                      <a:miter lim="800000"/>
                      <a:headEnd/>
                      <a:tailEnd/>
                    </a:ln>
                  </pic:spPr>
                </pic:pic>
              </a:graphicData>
            </a:graphic>
          </wp:anchor>
        </w:drawing>
      </w:r>
      <w:r w:rsidRPr="00F2715F">
        <w:rPr>
          <w:rFonts w:asciiTheme="majorHAnsi" w:hAnsiTheme="majorHAnsi"/>
          <w:b/>
          <w:color w:val="17365D" w:themeColor="text2" w:themeShade="BF"/>
        </w:rPr>
        <w:tab/>
      </w:r>
      <w:r w:rsidRPr="00F2715F">
        <w:rPr>
          <w:rFonts w:asciiTheme="majorHAnsi" w:hAnsiTheme="majorHAnsi"/>
          <w:b/>
          <w:color w:val="17365D" w:themeColor="text2" w:themeShade="BF"/>
        </w:rPr>
        <w:tab/>
      </w:r>
      <w:r w:rsidRPr="00F2715F">
        <w:rPr>
          <w:rFonts w:asciiTheme="majorHAnsi" w:hAnsiTheme="majorHAnsi"/>
          <w:b/>
          <w:color w:val="17365D" w:themeColor="text2" w:themeShade="BF"/>
        </w:rPr>
        <w:tab/>
      </w:r>
      <w:r w:rsidRPr="00F2715F">
        <w:rPr>
          <w:rFonts w:asciiTheme="majorHAnsi" w:hAnsiTheme="majorHAnsi"/>
          <w:b/>
          <w:color w:val="17365D" w:themeColor="text2" w:themeShade="BF"/>
        </w:rPr>
        <w:tab/>
      </w:r>
      <w:r w:rsidRPr="00F2715F">
        <w:rPr>
          <w:rFonts w:asciiTheme="majorHAnsi" w:hAnsiTheme="majorHAnsi"/>
          <w:b/>
          <w:color w:val="17365D" w:themeColor="text2" w:themeShade="BF"/>
        </w:rPr>
        <w:tab/>
      </w:r>
      <w:r w:rsidRPr="00F2715F">
        <w:rPr>
          <w:rFonts w:asciiTheme="majorHAnsi" w:hAnsiTheme="majorHAnsi"/>
          <w:b/>
          <w:color w:val="17365D" w:themeColor="text2" w:themeShade="BF"/>
        </w:rPr>
        <w:tab/>
      </w:r>
      <w:r w:rsidRPr="00F2715F">
        <w:rPr>
          <w:rFonts w:asciiTheme="majorHAnsi" w:hAnsiTheme="majorHAnsi"/>
          <w:b/>
          <w:color w:val="17365D" w:themeColor="text2" w:themeShade="BF"/>
        </w:rPr>
        <w:tab/>
      </w:r>
      <w:r w:rsidRPr="00F2715F">
        <w:rPr>
          <w:rFonts w:asciiTheme="majorHAnsi" w:hAnsiTheme="majorHAnsi"/>
          <w:b/>
          <w:color w:val="17365D" w:themeColor="text2" w:themeShade="BF"/>
        </w:rPr>
        <w:tab/>
      </w:r>
      <w:r w:rsidR="00F2715F" w:rsidRPr="00F2715F">
        <w:rPr>
          <w:rFonts w:asciiTheme="majorHAnsi" w:hAnsiTheme="majorHAnsi"/>
          <w:b/>
          <w:color w:val="17365D" w:themeColor="text2" w:themeShade="BF"/>
          <w:sz w:val="20"/>
          <w:szCs w:val="20"/>
        </w:rPr>
        <w:t>School of Nursing</w:t>
      </w:r>
      <w:r w:rsidR="00FF4A84">
        <w:rPr>
          <w:rFonts w:asciiTheme="majorHAnsi" w:hAnsiTheme="majorHAnsi"/>
          <w:b/>
          <w:color w:val="17365D" w:themeColor="text2" w:themeShade="BF"/>
          <w:sz w:val="20"/>
          <w:szCs w:val="20"/>
        </w:rPr>
        <w:t>, Burk Hall room 3</w:t>
      </w:r>
      <w:r w:rsidR="00537C64">
        <w:rPr>
          <w:rFonts w:asciiTheme="majorHAnsi" w:hAnsiTheme="majorHAnsi"/>
          <w:b/>
          <w:color w:val="17365D" w:themeColor="text2" w:themeShade="BF"/>
          <w:sz w:val="20"/>
          <w:szCs w:val="20"/>
        </w:rPr>
        <w:t>71</w:t>
      </w:r>
      <w:r w:rsidRPr="00F2715F">
        <w:rPr>
          <w:rFonts w:asciiTheme="majorHAnsi" w:hAnsiTheme="majorHAnsi"/>
          <w:b/>
          <w:color w:val="17365D" w:themeColor="text2" w:themeShade="BF"/>
          <w:sz w:val="20"/>
          <w:szCs w:val="20"/>
        </w:rPr>
        <w:br/>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t>1600 Holloway Avenue</w:t>
      </w:r>
      <w:r w:rsidRPr="00F2715F">
        <w:rPr>
          <w:rFonts w:asciiTheme="majorHAnsi" w:hAnsiTheme="majorHAnsi"/>
          <w:b/>
          <w:color w:val="17365D" w:themeColor="text2" w:themeShade="BF"/>
          <w:sz w:val="20"/>
          <w:szCs w:val="20"/>
        </w:rPr>
        <w:br/>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t>San Francisco, CA 94132-4161</w:t>
      </w:r>
      <w:r w:rsidRPr="00F2715F">
        <w:rPr>
          <w:rFonts w:asciiTheme="majorHAnsi" w:hAnsiTheme="majorHAnsi"/>
          <w:b/>
          <w:color w:val="17365D" w:themeColor="text2" w:themeShade="BF"/>
          <w:sz w:val="20"/>
          <w:szCs w:val="20"/>
        </w:rPr>
        <w:br/>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t>Office: (415) 338-1</w:t>
      </w:r>
      <w:r w:rsidR="00FF4A84">
        <w:rPr>
          <w:rFonts w:asciiTheme="majorHAnsi" w:hAnsiTheme="majorHAnsi"/>
          <w:b/>
          <w:color w:val="17365D" w:themeColor="text2" w:themeShade="BF"/>
          <w:sz w:val="20"/>
          <w:szCs w:val="20"/>
        </w:rPr>
        <w:t>802</w:t>
      </w:r>
      <w:r w:rsidRPr="00F2715F">
        <w:rPr>
          <w:rFonts w:asciiTheme="majorHAnsi" w:hAnsiTheme="majorHAnsi"/>
          <w:b/>
          <w:color w:val="17365D" w:themeColor="text2" w:themeShade="BF"/>
          <w:sz w:val="20"/>
          <w:szCs w:val="20"/>
        </w:rPr>
        <w:br/>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r>
      <w:r w:rsidRPr="00F2715F">
        <w:rPr>
          <w:rFonts w:asciiTheme="majorHAnsi" w:hAnsiTheme="majorHAnsi"/>
          <w:b/>
          <w:color w:val="17365D" w:themeColor="text2" w:themeShade="BF"/>
          <w:sz w:val="20"/>
          <w:szCs w:val="20"/>
        </w:rPr>
        <w:tab/>
        <w:t>Fax: (415) 338-05</w:t>
      </w:r>
      <w:r w:rsidR="00FF4A84">
        <w:rPr>
          <w:rFonts w:asciiTheme="majorHAnsi" w:hAnsiTheme="majorHAnsi"/>
          <w:b/>
          <w:color w:val="17365D" w:themeColor="text2" w:themeShade="BF"/>
          <w:sz w:val="20"/>
          <w:szCs w:val="20"/>
        </w:rPr>
        <w:t>55</w:t>
      </w:r>
    </w:p>
    <w:p w14:paraId="5CF88715" w14:textId="77777777" w:rsidR="00D33239" w:rsidRDefault="00D33239" w:rsidP="00ED15B2">
      <w:pPr>
        <w:tabs>
          <w:tab w:val="left" w:pos="90"/>
        </w:tabs>
        <w:spacing w:after="0" w:line="240" w:lineRule="auto"/>
        <w:jc w:val="center"/>
        <w:rPr>
          <w:rFonts w:asciiTheme="majorHAnsi" w:hAnsiTheme="majorHAnsi"/>
          <w:b/>
          <w:sz w:val="32"/>
          <w:szCs w:val="32"/>
        </w:rPr>
      </w:pPr>
    </w:p>
    <w:p w14:paraId="456324C5" w14:textId="77777777" w:rsidR="00D33239" w:rsidRPr="0062326D" w:rsidRDefault="00D33239" w:rsidP="00D33239">
      <w:pPr>
        <w:tabs>
          <w:tab w:val="left" w:pos="90"/>
        </w:tabs>
        <w:spacing w:after="0" w:line="240" w:lineRule="auto"/>
        <w:jc w:val="center"/>
        <w:rPr>
          <w:rFonts w:asciiTheme="majorHAnsi" w:hAnsiTheme="majorHAnsi" w:cs="Times New Roman"/>
          <w:b/>
          <w:sz w:val="32"/>
          <w:szCs w:val="32"/>
        </w:rPr>
      </w:pPr>
      <w:r w:rsidRPr="0062326D">
        <w:rPr>
          <w:rFonts w:asciiTheme="majorHAnsi" w:hAnsiTheme="majorHAnsi"/>
          <w:b/>
          <w:sz w:val="32"/>
          <w:szCs w:val="32"/>
        </w:rPr>
        <w:t>Christy Kearney Scholarship in Nursing and Holistic Health</w:t>
      </w:r>
    </w:p>
    <w:p w14:paraId="078661E0" w14:textId="77777777" w:rsidR="00D33239" w:rsidRPr="0062326D" w:rsidRDefault="00D33239" w:rsidP="00D33239">
      <w:pPr>
        <w:tabs>
          <w:tab w:val="left" w:pos="90"/>
        </w:tabs>
        <w:spacing w:after="0" w:line="240" w:lineRule="auto"/>
        <w:jc w:val="center"/>
        <w:rPr>
          <w:rFonts w:asciiTheme="majorHAnsi" w:hAnsiTheme="majorHAnsi" w:cs="Times New Roman"/>
          <w:b/>
          <w:sz w:val="12"/>
          <w:szCs w:val="12"/>
        </w:rPr>
      </w:pPr>
    </w:p>
    <w:p w14:paraId="49658CB7" w14:textId="77777777" w:rsidR="00D33239" w:rsidRPr="0062326D" w:rsidRDefault="00D33239" w:rsidP="00D33239">
      <w:pPr>
        <w:tabs>
          <w:tab w:val="left" w:pos="90"/>
        </w:tabs>
        <w:spacing w:after="0" w:line="240" w:lineRule="auto"/>
        <w:jc w:val="center"/>
        <w:rPr>
          <w:rFonts w:asciiTheme="majorHAnsi" w:hAnsiTheme="majorHAnsi" w:cs="Times New Roman"/>
          <w:b/>
          <w:sz w:val="28"/>
          <w:szCs w:val="28"/>
        </w:rPr>
      </w:pPr>
      <w:r w:rsidRPr="0062326D">
        <w:rPr>
          <w:rFonts w:asciiTheme="majorHAnsi" w:hAnsiTheme="majorHAnsi" w:cs="Times New Roman"/>
          <w:b/>
          <w:sz w:val="28"/>
          <w:szCs w:val="28"/>
        </w:rPr>
        <w:t>School of Nursing</w:t>
      </w:r>
    </w:p>
    <w:p w14:paraId="57D4271D" w14:textId="77777777" w:rsidR="00D33239" w:rsidRPr="0062326D" w:rsidRDefault="00D33239" w:rsidP="00D33239">
      <w:pPr>
        <w:tabs>
          <w:tab w:val="left" w:pos="90"/>
        </w:tabs>
        <w:spacing w:after="0" w:line="240" w:lineRule="auto"/>
        <w:jc w:val="center"/>
        <w:rPr>
          <w:rFonts w:asciiTheme="majorHAnsi" w:hAnsiTheme="majorHAnsi" w:cs="Times New Roman"/>
          <w:b/>
        </w:rPr>
      </w:pPr>
    </w:p>
    <w:p w14:paraId="00ED6D30" w14:textId="77777777" w:rsidR="00D33239" w:rsidRPr="0062326D" w:rsidRDefault="00D33239" w:rsidP="00D33239">
      <w:pPr>
        <w:tabs>
          <w:tab w:val="left" w:pos="90"/>
        </w:tabs>
        <w:spacing w:after="0" w:line="240" w:lineRule="auto"/>
        <w:jc w:val="center"/>
        <w:rPr>
          <w:rFonts w:asciiTheme="majorHAnsi" w:hAnsiTheme="majorHAnsi" w:cs="Times New Roman"/>
          <w:b/>
          <w:i/>
          <w:sz w:val="28"/>
          <w:szCs w:val="28"/>
        </w:rPr>
      </w:pPr>
      <w:bookmarkStart w:id="0" w:name="_GoBack"/>
      <w:r w:rsidRPr="0062326D">
        <w:rPr>
          <w:rFonts w:asciiTheme="majorHAnsi" w:hAnsiTheme="majorHAnsi" w:cs="Times New Roman"/>
          <w:b/>
          <w:i/>
          <w:sz w:val="28"/>
          <w:szCs w:val="28"/>
        </w:rPr>
        <w:t>Application Deadline: March 15 annually</w:t>
      </w:r>
    </w:p>
    <w:bookmarkEnd w:id="0"/>
    <w:p w14:paraId="2F828243" w14:textId="77777777" w:rsidR="00D33239" w:rsidRPr="0062326D" w:rsidRDefault="00D33239" w:rsidP="00D33239">
      <w:pPr>
        <w:tabs>
          <w:tab w:val="left" w:pos="90"/>
        </w:tabs>
        <w:autoSpaceDE w:val="0"/>
        <w:autoSpaceDN w:val="0"/>
        <w:adjustRightInd w:val="0"/>
        <w:spacing w:after="0" w:line="240" w:lineRule="auto"/>
        <w:rPr>
          <w:rFonts w:asciiTheme="majorHAnsi" w:hAnsiTheme="majorHAnsi"/>
        </w:rPr>
      </w:pPr>
    </w:p>
    <w:p w14:paraId="3CCC042E" w14:textId="77777777" w:rsidR="00D33239" w:rsidRPr="0062326D" w:rsidRDefault="00D33239" w:rsidP="00D33239">
      <w:pPr>
        <w:rPr>
          <w:rFonts w:asciiTheme="majorHAnsi" w:hAnsiTheme="majorHAnsi"/>
        </w:rPr>
      </w:pPr>
      <w:r w:rsidRPr="0062326D">
        <w:rPr>
          <w:rFonts w:asciiTheme="majorHAnsi" w:hAnsiTheme="majorHAnsi"/>
        </w:rPr>
        <w:t xml:space="preserve">This scholarship was created to both honor and recognize Christy Kearney’s many years as a devoted teacher of Nursing at SF State, her commitment to her students, her extraordinarily compassionate care of the many patients she saw over a lifetime of work as a nurse, and her constant devotion to her family.  </w:t>
      </w:r>
    </w:p>
    <w:p w14:paraId="79C934C2" w14:textId="77777777" w:rsidR="00D33239" w:rsidRPr="0062326D" w:rsidRDefault="00D33239" w:rsidP="00D33239">
      <w:pPr>
        <w:rPr>
          <w:rFonts w:asciiTheme="majorHAnsi" w:hAnsiTheme="majorHAnsi"/>
        </w:rPr>
      </w:pPr>
      <w:r w:rsidRPr="0062326D">
        <w:rPr>
          <w:rFonts w:asciiTheme="majorHAnsi" w:hAnsiTheme="majorHAnsi"/>
        </w:rPr>
        <w:t xml:space="preserve">It is the intention of Christy Kearney’s family that funds be awarded to </w:t>
      </w:r>
      <w:r w:rsidR="0086460E">
        <w:rPr>
          <w:rFonts w:asciiTheme="majorHAnsi" w:hAnsiTheme="majorHAnsi"/>
        </w:rPr>
        <w:t xml:space="preserve">a) </w:t>
      </w:r>
      <w:r w:rsidRPr="0062326D">
        <w:rPr>
          <w:rFonts w:asciiTheme="majorHAnsi" w:hAnsiTheme="majorHAnsi"/>
        </w:rPr>
        <w:t xml:space="preserve">students engaged in </w:t>
      </w:r>
      <w:r w:rsidR="0086460E">
        <w:rPr>
          <w:rFonts w:asciiTheme="majorHAnsi" w:hAnsiTheme="majorHAnsi"/>
        </w:rPr>
        <w:t xml:space="preserve">nursing </w:t>
      </w:r>
      <w:r w:rsidRPr="0062326D">
        <w:rPr>
          <w:rFonts w:asciiTheme="majorHAnsi" w:hAnsiTheme="majorHAnsi"/>
        </w:rPr>
        <w:t>community service, particularly with the underserved</w:t>
      </w:r>
      <w:r w:rsidR="0086460E">
        <w:rPr>
          <w:rFonts w:asciiTheme="majorHAnsi" w:hAnsiTheme="majorHAnsi"/>
        </w:rPr>
        <w:t xml:space="preserve"> and b) have a commitment to holistic health that can best be demonstrated through coursework and/or nursing practice</w:t>
      </w:r>
      <w:r w:rsidRPr="0062326D">
        <w:rPr>
          <w:rFonts w:asciiTheme="majorHAnsi" w:hAnsiTheme="majorHAnsi"/>
        </w:rPr>
        <w:t xml:space="preserve">.  </w:t>
      </w:r>
    </w:p>
    <w:p w14:paraId="36F9E91E" w14:textId="77777777" w:rsidR="00D33239" w:rsidRPr="0062326D" w:rsidRDefault="00D33239" w:rsidP="00D33239">
      <w:pPr>
        <w:tabs>
          <w:tab w:val="left" w:pos="90"/>
        </w:tabs>
        <w:spacing w:after="0" w:line="240" w:lineRule="auto"/>
        <w:rPr>
          <w:rFonts w:asciiTheme="majorHAnsi" w:hAnsiTheme="majorHAnsi" w:cs="Times New Roman"/>
          <w:i/>
        </w:rPr>
      </w:pPr>
      <w:r w:rsidRPr="0062326D">
        <w:rPr>
          <w:rFonts w:asciiTheme="majorHAnsi" w:hAnsiTheme="majorHAnsi" w:cs="Times New Roman"/>
          <w:i/>
        </w:rPr>
        <w:t xml:space="preserve">The </w:t>
      </w:r>
      <w:r w:rsidRPr="0062326D">
        <w:rPr>
          <w:rFonts w:asciiTheme="majorHAnsi" w:hAnsiTheme="majorHAnsi"/>
          <w:i/>
        </w:rPr>
        <w:t xml:space="preserve">Christy Kearney Scholarship </w:t>
      </w:r>
      <w:r w:rsidRPr="0062326D">
        <w:rPr>
          <w:rFonts w:asciiTheme="majorHAnsi" w:hAnsiTheme="majorHAnsi" w:cs="Times New Roman"/>
          <w:i/>
        </w:rPr>
        <w:t xml:space="preserve">is offered annually. </w:t>
      </w:r>
      <w:r w:rsidR="0086460E">
        <w:rPr>
          <w:rFonts w:asciiTheme="majorHAnsi" w:hAnsiTheme="majorHAnsi" w:cs="Times New Roman"/>
          <w:i/>
        </w:rPr>
        <w:t>Normally, one</w:t>
      </w:r>
      <w:r w:rsidRPr="0062326D">
        <w:rPr>
          <w:rFonts w:asciiTheme="majorHAnsi" w:hAnsiTheme="majorHAnsi" w:cs="Times New Roman"/>
          <w:i/>
        </w:rPr>
        <w:t xml:space="preserve"> </w:t>
      </w:r>
      <w:r w:rsidRPr="00D33239">
        <w:rPr>
          <w:rFonts w:asciiTheme="majorHAnsi" w:hAnsiTheme="majorHAnsi" w:cs="Times New Roman"/>
          <w:i/>
        </w:rPr>
        <w:t>$500.00</w:t>
      </w:r>
      <w:r w:rsidRPr="0062326D">
        <w:rPr>
          <w:rFonts w:asciiTheme="majorHAnsi" w:hAnsiTheme="majorHAnsi" w:cs="Times New Roman"/>
          <w:b/>
          <w:i/>
        </w:rPr>
        <w:t xml:space="preserve"> </w:t>
      </w:r>
      <w:r w:rsidR="0086460E">
        <w:rPr>
          <w:rFonts w:asciiTheme="majorHAnsi" w:hAnsiTheme="majorHAnsi" w:cs="Times New Roman"/>
          <w:i/>
        </w:rPr>
        <w:t>award will be made, although two awards may be made if two highly and equally qualified applicants exist Awards are</w:t>
      </w:r>
      <w:r w:rsidRPr="0062326D">
        <w:rPr>
          <w:rFonts w:asciiTheme="majorHAnsi" w:hAnsiTheme="majorHAnsi" w:cs="Times New Roman"/>
          <w:i/>
        </w:rPr>
        <w:t xml:space="preserve"> available to qualified San Francisco State University nursing (und</w:t>
      </w:r>
      <w:r w:rsidR="0086460E">
        <w:rPr>
          <w:rFonts w:asciiTheme="majorHAnsi" w:hAnsiTheme="majorHAnsi" w:cs="Times New Roman"/>
          <w:i/>
        </w:rPr>
        <w:t>ergraduate or graduate) students.</w:t>
      </w:r>
      <w:r w:rsidRPr="0062326D">
        <w:rPr>
          <w:rFonts w:asciiTheme="majorHAnsi" w:hAnsiTheme="majorHAnsi" w:cs="Times New Roman"/>
          <w:i/>
        </w:rPr>
        <w:t xml:space="preserve"> </w:t>
      </w:r>
    </w:p>
    <w:p w14:paraId="2C70FA71" w14:textId="77777777" w:rsidR="00D33239" w:rsidRPr="0062326D" w:rsidRDefault="00D33239" w:rsidP="00D33239">
      <w:pPr>
        <w:tabs>
          <w:tab w:val="left" w:pos="90"/>
        </w:tabs>
        <w:spacing w:after="0" w:line="240" w:lineRule="auto"/>
        <w:rPr>
          <w:rFonts w:asciiTheme="majorHAnsi" w:hAnsiTheme="majorHAnsi" w:cs="Times New Roman"/>
          <w:i/>
        </w:rPr>
      </w:pPr>
    </w:p>
    <w:p w14:paraId="05449307" w14:textId="77777777" w:rsidR="00D33239" w:rsidRPr="0062326D" w:rsidRDefault="00D33239" w:rsidP="00D33239">
      <w:pPr>
        <w:spacing w:after="0" w:line="240" w:lineRule="auto"/>
        <w:rPr>
          <w:rFonts w:asciiTheme="majorHAnsi" w:hAnsiTheme="majorHAnsi"/>
          <w:i/>
        </w:rPr>
      </w:pPr>
      <w:r w:rsidRPr="0062326D">
        <w:rPr>
          <w:rFonts w:asciiTheme="majorHAnsi" w:hAnsiTheme="majorHAnsi" w:cs="Times New Roman"/>
          <w:i/>
        </w:rPr>
        <w:t xml:space="preserve">To be eligible a student </w:t>
      </w:r>
      <w:r w:rsidR="0086460E">
        <w:rPr>
          <w:rFonts w:asciiTheme="majorHAnsi" w:hAnsiTheme="majorHAnsi" w:cs="Times New Roman"/>
          <w:i/>
        </w:rPr>
        <w:t>submit a written statement</w:t>
      </w:r>
      <w:r w:rsidRPr="0062326D">
        <w:rPr>
          <w:rFonts w:asciiTheme="majorHAnsi" w:hAnsiTheme="majorHAnsi" w:cs="Times New Roman"/>
          <w:i/>
        </w:rPr>
        <w:t xml:space="preserve"> </w:t>
      </w:r>
      <w:r w:rsidR="0086460E">
        <w:rPr>
          <w:rFonts w:asciiTheme="majorHAnsi" w:hAnsiTheme="majorHAnsi" w:cs="Times New Roman"/>
          <w:i/>
        </w:rPr>
        <w:t>that focuses on a) a detailed description of community service particularly with the underserved, b) commitment to integrating holistic health into nursing practice along with experience and relevant coursework to demonstrate this commitment, c) type and setting of nursing expected to be practiced, d) nursing philosophy, and e) financial need.</w:t>
      </w:r>
    </w:p>
    <w:p w14:paraId="32C91C15" w14:textId="77777777" w:rsidR="00D33239" w:rsidRPr="0062326D" w:rsidRDefault="00D33239" w:rsidP="00D33239">
      <w:pPr>
        <w:spacing w:after="0" w:line="240" w:lineRule="auto"/>
        <w:rPr>
          <w:rFonts w:asciiTheme="majorHAnsi" w:hAnsiTheme="majorHAnsi"/>
          <w:i/>
        </w:rPr>
      </w:pPr>
    </w:p>
    <w:p w14:paraId="68470F5E" w14:textId="77777777" w:rsidR="00D33239" w:rsidRPr="0062326D" w:rsidRDefault="00D33239" w:rsidP="00D33239">
      <w:pPr>
        <w:spacing w:after="0" w:line="240" w:lineRule="auto"/>
        <w:rPr>
          <w:rFonts w:asciiTheme="majorHAnsi" w:hAnsiTheme="majorHAnsi" w:cs="Times New Roman"/>
          <w:i/>
        </w:rPr>
      </w:pPr>
      <w:r w:rsidRPr="0062326D">
        <w:rPr>
          <w:rFonts w:asciiTheme="majorHAnsi" w:hAnsiTheme="majorHAnsi" w:cs="Times New Roman"/>
          <w:i/>
        </w:rPr>
        <w:t xml:space="preserve">Scholarships awards will be confirmed with recipients in May each year.  The Christy Kearney Scholarship awardee will be recognized publically each spring at the annual Nursing Pinning and Graduation Ceremony.  </w:t>
      </w:r>
    </w:p>
    <w:p w14:paraId="09257CC4" w14:textId="77777777" w:rsidR="00D33239" w:rsidRPr="0062326D" w:rsidRDefault="00D33239" w:rsidP="00D33239">
      <w:pPr>
        <w:spacing w:after="0" w:line="240" w:lineRule="auto"/>
        <w:rPr>
          <w:rFonts w:asciiTheme="majorHAnsi" w:hAnsiTheme="majorHAnsi" w:cs="Times New Roman"/>
          <w:i/>
        </w:rPr>
      </w:pPr>
    </w:p>
    <w:p w14:paraId="7E302917" w14:textId="77777777" w:rsidR="00D33239" w:rsidRPr="0062326D" w:rsidRDefault="00D33239" w:rsidP="00D33239">
      <w:pPr>
        <w:spacing w:after="0" w:line="240" w:lineRule="auto"/>
        <w:rPr>
          <w:rFonts w:asciiTheme="majorHAnsi" w:hAnsiTheme="majorHAnsi" w:cs="Times New Roman"/>
          <w:i/>
        </w:rPr>
      </w:pPr>
      <w:r w:rsidRPr="0062326D">
        <w:rPr>
          <w:rFonts w:asciiTheme="majorHAnsi" w:hAnsiTheme="majorHAnsi" w:cs="Times New Roman"/>
          <w:i/>
        </w:rPr>
        <w:t>Please deliver completed applications to Mary Ann van Dam, Nursing, Burk Hall Room 371 and mark “Confidential – Kearney Scholarship Application.”</w:t>
      </w:r>
    </w:p>
    <w:p w14:paraId="18A558E9" w14:textId="77777777" w:rsidR="00D33239" w:rsidRPr="0062326D" w:rsidRDefault="00D33239" w:rsidP="00D33239">
      <w:pPr>
        <w:tabs>
          <w:tab w:val="left" w:pos="90"/>
          <w:tab w:val="left" w:pos="4770"/>
        </w:tabs>
        <w:spacing w:after="0" w:line="240" w:lineRule="auto"/>
        <w:rPr>
          <w:rFonts w:asciiTheme="majorHAnsi" w:hAnsiTheme="majorHAnsi" w:cs="Times New Roman"/>
          <w:b/>
        </w:rPr>
      </w:pPr>
    </w:p>
    <w:p w14:paraId="1A50985F" w14:textId="77777777" w:rsidR="00D33239" w:rsidRPr="0062326D" w:rsidRDefault="00D33239" w:rsidP="00D33239">
      <w:pPr>
        <w:tabs>
          <w:tab w:val="left" w:pos="90"/>
          <w:tab w:val="left" w:pos="4770"/>
        </w:tabs>
        <w:spacing w:after="0" w:line="240" w:lineRule="auto"/>
        <w:rPr>
          <w:rFonts w:asciiTheme="majorHAnsi" w:hAnsiTheme="majorHAnsi" w:cs="Times New Roman"/>
          <w:b/>
        </w:rPr>
      </w:pPr>
      <w:r w:rsidRPr="0062326D">
        <w:rPr>
          <w:rFonts w:asciiTheme="majorHAnsi" w:hAnsiTheme="majorHAnsi" w:cs="Times New Roman"/>
          <w:b/>
        </w:rPr>
        <w:t>Name: ______________________________</w:t>
      </w:r>
      <w:r w:rsidRPr="0062326D">
        <w:rPr>
          <w:rFonts w:asciiTheme="majorHAnsi" w:hAnsiTheme="majorHAnsi" w:cs="Times New Roman"/>
          <w:b/>
        </w:rPr>
        <w:tab/>
        <w:t>Student ID #: ________________________</w:t>
      </w:r>
    </w:p>
    <w:p w14:paraId="20F2310E" w14:textId="77777777" w:rsidR="00D33239" w:rsidRPr="0062326D" w:rsidRDefault="00D33239" w:rsidP="00D33239">
      <w:pPr>
        <w:tabs>
          <w:tab w:val="left" w:pos="90"/>
          <w:tab w:val="left" w:pos="4770"/>
        </w:tabs>
        <w:spacing w:after="0" w:line="240" w:lineRule="auto"/>
        <w:rPr>
          <w:rFonts w:asciiTheme="majorHAnsi" w:hAnsiTheme="majorHAnsi" w:cs="Times New Roman"/>
          <w:b/>
        </w:rPr>
      </w:pPr>
      <w:r w:rsidRPr="0062326D">
        <w:rPr>
          <w:rFonts w:asciiTheme="majorHAnsi" w:hAnsiTheme="majorHAnsi" w:cs="Times New Roman"/>
          <w:b/>
        </w:rPr>
        <w:t>Address: ___________________________</w:t>
      </w:r>
      <w:r w:rsidRPr="0062326D">
        <w:rPr>
          <w:rFonts w:asciiTheme="majorHAnsi" w:hAnsiTheme="majorHAnsi" w:cs="Times New Roman"/>
          <w:b/>
        </w:rPr>
        <w:tab/>
        <w:t>Phone: ________________________________</w:t>
      </w:r>
    </w:p>
    <w:p w14:paraId="0650B6F0" w14:textId="77777777" w:rsidR="00D33239" w:rsidRPr="0062326D" w:rsidRDefault="00D33239" w:rsidP="00D33239">
      <w:pPr>
        <w:tabs>
          <w:tab w:val="left" w:pos="90"/>
          <w:tab w:val="left" w:pos="4770"/>
        </w:tabs>
        <w:spacing w:after="0" w:line="240" w:lineRule="auto"/>
        <w:rPr>
          <w:rFonts w:asciiTheme="majorHAnsi" w:hAnsiTheme="majorHAnsi" w:cs="Times New Roman"/>
          <w:b/>
        </w:rPr>
      </w:pPr>
      <w:r w:rsidRPr="0062326D">
        <w:rPr>
          <w:rFonts w:asciiTheme="majorHAnsi" w:hAnsiTheme="majorHAnsi" w:cs="Times New Roman"/>
          <w:b/>
        </w:rPr>
        <w:t xml:space="preserve">_______________________________________ </w:t>
      </w:r>
      <w:r w:rsidRPr="0062326D">
        <w:rPr>
          <w:rFonts w:asciiTheme="majorHAnsi" w:hAnsiTheme="majorHAnsi" w:cs="Times New Roman"/>
          <w:b/>
        </w:rPr>
        <w:tab/>
        <w:t>Email: _________________________________</w:t>
      </w:r>
    </w:p>
    <w:p w14:paraId="6186C849" w14:textId="77777777" w:rsidR="00D33239" w:rsidRPr="0062326D" w:rsidRDefault="00D33239" w:rsidP="00D33239">
      <w:pPr>
        <w:tabs>
          <w:tab w:val="left" w:pos="90"/>
        </w:tabs>
        <w:spacing w:after="0" w:line="240" w:lineRule="auto"/>
        <w:rPr>
          <w:rFonts w:asciiTheme="majorHAnsi" w:hAnsiTheme="majorHAnsi" w:cs="Times New Roman"/>
          <w:b/>
          <w:i/>
        </w:rPr>
      </w:pPr>
    </w:p>
    <w:p w14:paraId="0ABE9414" w14:textId="77777777" w:rsidR="00D33239" w:rsidRPr="0062326D" w:rsidRDefault="00D33239" w:rsidP="00D33239">
      <w:pPr>
        <w:tabs>
          <w:tab w:val="left" w:pos="90"/>
        </w:tabs>
        <w:spacing w:after="0" w:line="240" w:lineRule="auto"/>
        <w:rPr>
          <w:rFonts w:asciiTheme="majorHAnsi" w:hAnsiTheme="majorHAnsi" w:cs="Times New Roman"/>
          <w:b/>
          <w:i/>
        </w:rPr>
      </w:pPr>
      <w:r w:rsidRPr="0062326D">
        <w:rPr>
          <w:rFonts w:asciiTheme="majorHAnsi" w:hAnsiTheme="majorHAnsi" w:cs="Times New Roman"/>
          <w:b/>
          <w:i/>
        </w:rPr>
        <w:t xml:space="preserve">Submit this application along with </w:t>
      </w:r>
      <w:r w:rsidR="0086460E">
        <w:rPr>
          <w:rFonts w:asciiTheme="majorHAnsi" w:hAnsiTheme="majorHAnsi" w:cs="Times New Roman"/>
          <w:b/>
          <w:i/>
        </w:rPr>
        <w:t>a statement</w:t>
      </w:r>
      <w:r w:rsidRPr="0062326D">
        <w:rPr>
          <w:rFonts w:asciiTheme="majorHAnsi" w:hAnsiTheme="majorHAnsi" w:cs="Times New Roman"/>
          <w:b/>
          <w:i/>
        </w:rPr>
        <w:t xml:space="preserve"> </w:t>
      </w:r>
      <w:r w:rsidR="0086460E">
        <w:rPr>
          <w:rFonts w:asciiTheme="majorHAnsi" w:hAnsiTheme="majorHAnsi" w:cs="Times New Roman"/>
          <w:b/>
          <w:i/>
        </w:rPr>
        <w:t>that focuses on the five factors mentioned above.</w:t>
      </w:r>
      <w:r w:rsidRPr="0062326D">
        <w:rPr>
          <w:rFonts w:asciiTheme="majorHAnsi" w:hAnsiTheme="majorHAnsi" w:cs="Times New Roman"/>
          <w:b/>
          <w:i/>
        </w:rPr>
        <w:t xml:space="preserve"> (maximum </w:t>
      </w:r>
      <w:r w:rsidR="0086460E">
        <w:rPr>
          <w:rFonts w:asciiTheme="majorHAnsi" w:hAnsiTheme="majorHAnsi" w:cs="Times New Roman"/>
          <w:b/>
          <w:i/>
        </w:rPr>
        <w:t>two</w:t>
      </w:r>
      <w:r w:rsidRPr="0062326D">
        <w:rPr>
          <w:rFonts w:asciiTheme="majorHAnsi" w:hAnsiTheme="majorHAnsi" w:cs="Times New Roman"/>
          <w:b/>
          <w:i/>
        </w:rPr>
        <w:t xml:space="preserve"> page</w:t>
      </w:r>
      <w:r w:rsidR="0086460E">
        <w:rPr>
          <w:rFonts w:asciiTheme="majorHAnsi" w:hAnsiTheme="majorHAnsi" w:cs="Times New Roman"/>
          <w:b/>
          <w:i/>
        </w:rPr>
        <w:t>s)</w:t>
      </w:r>
    </w:p>
    <w:p w14:paraId="4C438AE6" w14:textId="77777777" w:rsidR="00D33239" w:rsidRPr="0062326D" w:rsidRDefault="00D33239" w:rsidP="0086460E">
      <w:pPr>
        <w:pStyle w:val="ListParagraph"/>
        <w:tabs>
          <w:tab w:val="left" w:pos="90"/>
        </w:tabs>
        <w:spacing w:after="0" w:line="240" w:lineRule="auto"/>
        <w:ind w:left="0"/>
        <w:rPr>
          <w:rFonts w:asciiTheme="majorHAnsi" w:hAnsiTheme="majorHAnsi" w:cs="Times New Roman"/>
        </w:rPr>
      </w:pPr>
    </w:p>
    <w:p w14:paraId="563465E8" w14:textId="77777777" w:rsidR="00D33239" w:rsidRPr="0062326D" w:rsidRDefault="00D33239" w:rsidP="00D33239">
      <w:pPr>
        <w:pStyle w:val="ListParagraph"/>
        <w:tabs>
          <w:tab w:val="left" w:pos="90"/>
        </w:tabs>
        <w:spacing w:after="0" w:line="240" w:lineRule="auto"/>
        <w:ind w:left="0"/>
        <w:rPr>
          <w:rFonts w:asciiTheme="majorHAnsi" w:hAnsiTheme="majorHAnsi" w:cs="Times New Roman"/>
        </w:rPr>
      </w:pPr>
    </w:p>
    <w:p w14:paraId="333652A5" w14:textId="77777777" w:rsidR="00D33239" w:rsidRPr="0062326D" w:rsidRDefault="00D33239" w:rsidP="00D33239">
      <w:pPr>
        <w:tabs>
          <w:tab w:val="left" w:pos="90"/>
        </w:tabs>
        <w:spacing w:after="0" w:line="240" w:lineRule="auto"/>
        <w:rPr>
          <w:rFonts w:asciiTheme="majorHAnsi" w:hAnsiTheme="majorHAnsi" w:cs="Times New Roman"/>
        </w:rPr>
      </w:pPr>
      <w:r w:rsidRPr="0062326D">
        <w:rPr>
          <w:rFonts w:asciiTheme="majorHAnsi" w:hAnsiTheme="majorHAnsi" w:cs="Times New Roman"/>
        </w:rPr>
        <w:t>I certify that the statements herein are true and complete to the best of my knowledge.</w:t>
      </w:r>
    </w:p>
    <w:p w14:paraId="460D43DB" w14:textId="77777777" w:rsidR="00D33239" w:rsidRPr="0062326D" w:rsidRDefault="00D33239" w:rsidP="00D33239">
      <w:pPr>
        <w:tabs>
          <w:tab w:val="left" w:pos="90"/>
          <w:tab w:val="left" w:pos="5850"/>
        </w:tabs>
        <w:spacing w:after="0" w:line="240" w:lineRule="auto"/>
        <w:rPr>
          <w:rFonts w:asciiTheme="majorHAnsi" w:hAnsiTheme="majorHAnsi" w:cs="Times New Roman"/>
        </w:rPr>
      </w:pPr>
      <w:r w:rsidRPr="0062326D">
        <w:rPr>
          <w:rFonts w:asciiTheme="majorHAnsi" w:hAnsiTheme="majorHAnsi" w:cs="Times New Roman"/>
        </w:rPr>
        <w:br/>
        <w:t xml:space="preserve">Signature   ___________________________________         </w:t>
      </w:r>
      <w:r w:rsidRPr="0062326D">
        <w:rPr>
          <w:rFonts w:asciiTheme="majorHAnsi" w:hAnsiTheme="majorHAnsi" w:cs="Times New Roman"/>
        </w:rPr>
        <w:tab/>
        <w:t>Date</w:t>
      </w:r>
      <w:r w:rsidRPr="0062326D">
        <w:rPr>
          <w:rFonts w:asciiTheme="majorHAnsi" w:hAnsiTheme="majorHAnsi" w:cs="Times New Roman"/>
        </w:rPr>
        <w:tab/>
        <w:t>______________________</w:t>
      </w:r>
    </w:p>
    <w:p w14:paraId="05F10014" w14:textId="77777777" w:rsidR="007E6D63" w:rsidRPr="00F2715F" w:rsidRDefault="007E6D63">
      <w:pPr>
        <w:rPr>
          <w:rFonts w:asciiTheme="majorHAnsi" w:hAnsiTheme="majorHAnsi"/>
        </w:rPr>
      </w:pPr>
    </w:p>
    <w:p w14:paraId="34543989" w14:textId="77777777" w:rsidR="00F2715F" w:rsidRPr="00F2715F" w:rsidRDefault="00F2715F">
      <w:pPr>
        <w:rPr>
          <w:rFonts w:asciiTheme="majorHAnsi" w:hAnsiTheme="majorHAnsi"/>
        </w:rPr>
      </w:pPr>
    </w:p>
    <w:sectPr w:rsidR="00F2715F" w:rsidRPr="00F2715F" w:rsidSect="00D27C74">
      <w:pgSz w:w="12240" w:h="15840"/>
      <w:pgMar w:top="116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A309C"/>
    <w:multiLevelType w:val="hybridMultilevel"/>
    <w:tmpl w:val="B8D437EA"/>
    <w:lvl w:ilvl="0" w:tplc="481E1228">
      <w:start w:val="1"/>
      <w:numFmt w:val="upperLetter"/>
      <w:lvlText w:val="%1."/>
      <w:lvlJc w:val="left"/>
      <w:pPr>
        <w:tabs>
          <w:tab w:val="num" w:pos="1438"/>
        </w:tabs>
        <w:ind w:left="1438" w:hanging="690"/>
      </w:pPr>
      <w:rPr>
        <w:rFonts w:hint="default"/>
      </w:rPr>
    </w:lvl>
    <w:lvl w:ilvl="1" w:tplc="57CED0D0">
      <w:start w:val="4"/>
      <w:numFmt w:val="upperRoman"/>
      <w:lvlText w:val="%2."/>
      <w:lvlJc w:val="left"/>
      <w:pPr>
        <w:tabs>
          <w:tab w:val="num" w:pos="720"/>
        </w:tabs>
        <w:ind w:left="720" w:hanging="720"/>
      </w:pPr>
      <w:rPr>
        <w:rFonts w:hint="default"/>
        <w:color w:val="auto"/>
      </w:rPr>
    </w:lvl>
    <w:lvl w:ilvl="2" w:tplc="E9D2DF36">
      <w:start w:val="1"/>
      <w:numFmt w:val="upperLetter"/>
      <w:lvlText w:val="%3."/>
      <w:lvlJc w:val="left"/>
      <w:pPr>
        <w:tabs>
          <w:tab w:val="num" w:pos="1440"/>
        </w:tabs>
        <w:ind w:left="1440" w:hanging="720"/>
      </w:pPr>
      <w:rPr>
        <w:rFonts w:hint="default"/>
        <w:b w:val="0"/>
        <w:i w:val="0"/>
        <w:color w:val="000000"/>
      </w:rPr>
    </w:lvl>
    <w:lvl w:ilvl="3" w:tplc="23BE951E">
      <w:start w:val="1"/>
      <w:numFmt w:val="decimal"/>
      <w:lvlText w:val="%4."/>
      <w:lvlJc w:val="left"/>
      <w:pPr>
        <w:tabs>
          <w:tab w:val="num" w:pos="1872"/>
        </w:tabs>
        <w:ind w:left="1872" w:hanging="432"/>
      </w:pPr>
      <w:rPr>
        <w:rFonts w:hint="default"/>
      </w:rPr>
    </w:lvl>
    <w:lvl w:ilvl="4" w:tplc="04090019">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
    <w:nsid w:val="3FEB6C21"/>
    <w:multiLevelType w:val="hybridMultilevel"/>
    <w:tmpl w:val="4E0A68F8"/>
    <w:lvl w:ilvl="0" w:tplc="569C2FF6">
      <w:start w:val="1"/>
      <w:numFmt w:val="upperLetter"/>
      <w:lvlText w:val="%1."/>
      <w:lvlJc w:val="left"/>
      <w:pPr>
        <w:tabs>
          <w:tab w:val="num" w:pos="1438"/>
        </w:tabs>
        <w:ind w:left="1438" w:hanging="718"/>
      </w:pPr>
      <w:rPr>
        <w:rFonts w:hint="default"/>
        <w:b w:val="0"/>
        <w:i w:val="0"/>
        <w:color w:val="000000"/>
      </w:rPr>
    </w:lvl>
    <w:lvl w:ilvl="1" w:tplc="15F00F56">
      <w:start w:val="1"/>
      <w:numFmt w:val="decimal"/>
      <w:lvlText w:val="%2."/>
      <w:lvlJc w:val="left"/>
      <w:pPr>
        <w:tabs>
          <w:tab w:val="num" w:pos="1872"/>
        </w:tabs>
        <w:ind w:left="1872" w:hanging="432"/>
      </w:pPr>
      <w:rPr>
        <w:rFonts w:hint="default"/>
        <w:b w:val="0"/>
        <w:i w:val="0"/>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C604E5"/>
    <w:multiLevelType w:val="hybridMultilevel"/>
    <w:tmpl w:val="E6A28AF4"/>
    <w:lvl w:ilvl="0" w:tplc="BFD83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7F55D1"/>
    <w:multiLevelType w:val="hybridMultilevel"/>
    <w:tmpl w:val="EA4619CA"/>
    <w:lvl w:ilvl="0" w:tplc="1444B93C">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B2"/>
    <w:rsid w:val="00537C64"/>
    <w:rsid w:val="007E6D63"/>
    <w:rsid w:val="0086460E"/>
    <w:rsid w:val="00B9287E"/>
    <w:rsid w:val="00D33239"/>
    <w:rsid w:val="00E159CC"/>
    <w:rsid w:val="00ED15B2"/>
    <w:rsid w:val="00F23B82"/>
    <w:rsid w:val="00F2715F"/>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D982D7"/>
  <w15:docId w15:val="{36D6D78B-5E52-4EE3-A5DD-B008D13F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5B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5B2"/>
    <w:pPr>
      <w:ind w:left="720"/>
      <w:contextualSpacing/>
    </w:pPr>
  </w:style>
  <w:style w:type="paragraph" w:styleId="NormalWeb">
    <w:name w:val="Normal (Web)"/>
    <w:basedOn w:val="Normal"/>
    <w:uiPriority w:val="99"/>
    <w:rsid w:val="00F2715F"/>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F2715F"/>
    <w:pPr>
      <w:overflowPunct w:val="0"/>
      <w:autoSpaceDE w:val="0"/>
      <w:autoSpaceDN w:val="0"/>
      <w:adjustRightInd w:val="0"/>
      <w:spacing w:after="0" w:line="240" w:lineRule="auto"/>
      <w:textAlignment w:val="baseline"/>
    </w:pPr>
    <w:rPr>
      <w:rFonts w:ascii="Times New Roman" w:eastAsia="Times New Roman" w:hAnsi="Times New Roman" w:cs="Times New Roman"/>
      <w:color w:val="FF0000"/>
      <w:sz w:val="24"/>
      <w:szCs w:val="20"/>
    </w:rPr>
  </w:style>
  <w:style w:type="character" w:customStyle="1" w:styleId="BodyText2Char">
    <w:name w:val="Body Text 2 Char"/>
    <w:basedOn w:val="DefaultParagraphFont"/>
    <w:link w:val="BodyText2"/>
    <w:rsid w:val="00F2715F"/>
    <w:rPr>
      <w:rFonts w:ascii="Times New Roman" w:eastAsia="Times New Roman" w:hAnsi="Times New Roman" w:cs="Times New Roman"/>
      <w:color w:val="FF0000"/>
      <w:sz w:val="24"/>
      <w:szCs w:val="20"/>
    </w:rPr>
  </w:style>
  <w:style w:type="character" w:styleId="Strong">
    <w:name w:val="Strong"/>
    <w:basedOn w:val="DefaultParagraphFont"/>
    <w:uiPriority w:val="22"/>
    <w:qFormat/>
    <w:rsid w:val="00FF4A84"/>
    <w:rPr>
      <w:b/>
      <w:bCs/>
    </w:rPr>
  </w:style>
  <w:style w:type="character" w:styleId="Hyperlink">
    <w:name w:val="Hyperlink"/>
    <w:basedOn w:val="DefaultParagraphFont"/>
    <w:uiPriority w:val="99"/>
    <w:semiHidden/>
    <w:unhideWhenUsed/>
    <w:rsid w:val="00FF4A84"/>
    <w:rPr>
      <w:color w:val="0000FF"/>
      <w:u w:val="single"/>
    </w:rPr>
  </w:style>
  <w:style w:type="paragraph" w:styleId="BalloonText">
    <w:name w:val="Balloon Text"/>
    <w:basedOn w:val="Normal"/>
    <w:link w:val="BalloonTextChar"/>
    <w:uiPriority w:val="99"/>
    <w:semiHidden/>
    <w:unhideWhenUsed/>
    <w:rsid w:val="00F23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B8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2775">
      <w:bodyDiv w:val="1"/>
      <w:marLeft w:val="0"/>
      <w:marRight w:val="0"/>
      <w:marTop w:val="0"/>
      <w:marBottom w:val="0"/>
      <w:divBdr>
        <w:top w:val="none" w:sz="0" w:space="0" w:color="auto"/>
        <w:left w:val="none" w:sz="0" w:space="0" w:color="auto"/>
        <w:bottom w:val="none" w:sz="0" w:space="0" w:color="auto"/>
        <w:right w:val="none" w:sz="0" w:space="0" w:color="auto"/>
      </w:divBdr>
      <w:divsChild>
        <w:div w:id="1900822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Farrah</dc:creator>
  <cp:lastModifiedBy>Yuliana Diestel</cp:lastModifiedBy>
  <cp:revision>2</cp:revision>
  <cp:lastPrinted>2014-02-14T20:38:00Z</cp:lastPrinted>
  <dcterms:created xsi:type="dcterms:W3CDTF">2014-02-14T20:45:00Z</dcterms:created>
  <dcterms:modified xsi:type="dcterms:W3CDTF">2014-02-14T20:45:00Z</dcterms:modified>
</cp:coreProperties>
</file>